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01E4">
      <w:pPr>
        <w:widowControl/>
        <w:adjustRightInd w:val="0"/>
        <w:spacing w:line="580" w:lineRule="exact"/>
        <w:textAlignment w:val="baseline"/>
        <w:outlineLvl w:val="1"/>
        <w:rPr>
          <w:rFonts w:ascii="黑体" w:hAnsi="宋体" w:eastAsia="华文中宋" w:cs="Times New Roman"/>
          <w:bCs/>
          <w:kern w:val="0"/>
          <w:sz w:val="28"/>
          <w:szCs w:val="28"/>
        </w:rPr>
      </w:pPr>
      <w:r>
        <w:rPr>
          <w:rFonts w:hint="eastAsia" w:ascii="仿宋_GB2312" w:hAnsi="仿宋_GB2312" w:eastAsia="华文中宋" w:cs="Times New Roman"/>
          <w:bCs/>
          <w:sz w:val="28"/>
          <w:szCs w:val="28"/>
        </w:rPr>
        <w:t>附件</w:t>
      </w:r>
      <w:r>
        <w:rPr>
          <w:rFonts w:hint="eastAsia" w:ascii="仿宋_GB2312" w:hAnsi="Arial" w:eastAsia="仿宋_GB2312" w:cs="Times New Roman"/>
          <w:bCs/>
          <w:sz w:val="28"/>
          <w:szCs w:val="28"/>
        </w:rPr>
        <w:t>1：</w:t>
      </w:r>
    </w:p>
    <w:p w14:paraId="33965C59">
      <w:pPr>
        <w:widowControl/>
        <w:spacing w:before="90" w:after="50" w:line="560" w:lineRule="exact"/>
        <w:ind w:firstLine="145" w:firstLineChars="45"/>
        <w:jc w:val="center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/>
          <w:bCs/>
          <w:color w:val="151515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b/>
          <w:bCs/>
          <w:color w:val="151515"/>
          <w:kern w:val="0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 w:cs="仿宋_GB2312"/>
          <w:b/>
          <w:bCs/>
          <w:color w:val="151515"/>
          <w:kern w:val="0"/>
          <w:sz w:val="32"/>
          <w:szCs w:val="32"/>
        </w:rPr>
        <w:t>年资产评估行业</w:t>
      </w:r>
      <w:r>
        <w:rPr>
          <w:rFonts w:hint="eastAsia" w:ascii="仿宋_GB2312" w:hAnsi="Times New Roman" w:eastAsia="仿宋_GB2312" w:cs="仿宋_GB2312"/>
          <w:b/>
          <w:bCs/>
          <w:color w:val="151515"/>
          <w:kern w:val="0"/>
          <w:sz w:val="32"/>
          <w:szCs w:val="32"/>
          <w:lang w:val="en-US" w:eastAsia="zh-CN"/>
        </w:rPr>
        <w:t>检查对象</w:t>
      </w:r>
      <w:r>
        <w:rPr>
          <w:rFonts w:ascii="仿宋_GB2312" w:hAnsi="Times New Roman" w:eastAsia="仿宋_GB2312" w:cs="仿宋_GB2312"/>
          <w:b/>
          <w:bCs/>
          <w:color w:val="151515"/>
          <w:kern w:val="0"/>
          <w:sz w:val="32"/>
          <w:szCs w:val="32"/>
        </w:rPr>
        <w:t>名单</w:t>
      </w:r>
    </w:p>
    <w:p w14:paraId="2A6197FA">
      <w:pPr>
        <w:ind w:firstLine="42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p w14:paraId="3FC6741E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天津恒瑞房地产土地资产评估事务所(普通合伙)</w:t>
      </w:r>
    </w:p>
    <w:p w14:paraId="679DF622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天津市恒天房地产土地资产评估有限公司</w:t>
      </w:r>
    </w:p>
    <w:p w14:paraId="3E98E577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天津市天审津联资产评估事务所有限公司</w:t>
      </w:r>
    </w:p>
    <w:p w14:paraId="7D5FB7DF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天津市兴联资产评估有限公司</w:t>
      </w:r>
    </w:p>
    <w:p w14:paraId="3930C57E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天津同舟资产评估事务所</w:t>
      </w:r>
    </w:p>
    <w:p w14:paraId="1F127178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天津新华正通资产评估有限责任公司</w:t>
      </w:r>
    </w:p>
    <w:p w14:paraId="390CB537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天津信与诚资产评估有限公司</w:t>
      </w:r>
    </w:p>
    <w:p w14:paraId="38489BC0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天津源丰房地产土地资产评估有限公司</w:t>
      </w:r>
    </w:p>
    <w:p w14:paraId="2CCA5BF6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天津岳华房地产土地资产评估有限公司</w:t>
      </w:r>
    </w:p>
    <w:p w14:paraId="53FE7484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天津中天欣资产评估有限公司</w:t>
      </w:r>
    </w:p>
    <w:p w14:paraId="6676F4A3">
      <w:pPr>
        <w:ind w:firstLine="42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11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云估中盛(天津)房地产土地资产评估有限公司</w:t>
      </w:r>
    </w:p>
    <w:p w14:paraId="1D33A7CF">
      <w:pPr>
        <w:ind w:firstLine="42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中勤诚资产评估(天津)事务所(普通合伙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</w:p>
    <w:p w14:paraId="44AE8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0"/>
    <w:rsid w:val="00135738"/>
    <w:rsid w:val="00246D88"/>
    <w:rsid w:val="00693D44"/>
    <w:rsid w:val="008F3C66"/>
    <w:rsid w:val="00A01E7A"/>
    <w:rsid w:val="00C07820"/>
    <w:rsid w:val="00D4767A"/>
    <w:rsid w:val="20EB2F8D"/>
    <w:rsid w:val="57B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235</Characters>
  <Lines>1</Lines>
  <Paragraphs>1</Paragraphs>
  <TotalTime>3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2023-08-04T08:22:00Z</dcterms:created>
  <dc:creator>ZHW</dc:creator>
  <cp:lastModifiedBy>顾往惜今朝</cp:lastModifiedBy>
  <dcterms:modified xsi:type="dcterms:W3CDTF">2025-03-14T00:50:19Z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eyJoZGlkIjoiOTRjN2ExMzY5ZWQ5M2VkZTBmZjg2NjYyMzYwNmQ5MWYiLCJ1c2VySWQiOiIyNDg2MTI5MjQifQ==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0FCCA59C8FB14ECE8E5CE14A4AD7E07C_12</vt:lpwstr>
  </property>
</Properties>
</file>